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Уважаемые родители!</w:t>
      </w:r>
    </w:p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Комитет по образованию Администрации г.Улан-Удэ в целях приведения к единообразию системы приема заявлений на получение путевки в подведомственный загородный оздоровительный детский лагерь и с учётом ваших пожеланий по совершенствованию порядка предоставления данной услуги вводит электронную форму подачи заявления через официальный сайт ОМСУ (</w:t>
      </w:r>
      <w:hyperlink r:id="rId5" w:history="1">
        <w:r w:rsidRPr="00516919">
          <w:rPr>
            <w:rFonts w:ascii="Times New Roman" w:eastAsia="Times New Roman" w:hAnsi="Times New Roman" w:cs="Times New Roman"/>
            <w:color w:val="E94C3D"/>
            <w:sz w:val="24"/>
            <w:szCs w:val="24"/>
            <w:lang w:eastAsia="ru-RU"/>
          </w:rPr>
          <w:t>https://ulan-ude-eg.ru/</w:t>
        </w:r>
      </w:hyperlink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 на получение путёвки в подведомственный загородный оздоровительный детский лагерь.</w:t>
      </w:r>
    </w:p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Прием заявлений в электронной форме будет осуществляться </w:t>
      </w:r>
      <w:r w:rsidRPr="0051691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 9 января 2020 года, 00.00 ч. мест. времени, по 30 марта 2020 года, 24.00 ч. мест. времени</w:t>
      </w: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!</w:t>
      </w:r>
    </w:p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Электронная форма подачи заявления будет доступна пользователям, зарегистрированным на портале </w:t>
      </w:r>
      <w:proofErr w:type="spellStart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Госуслуг</w:t>
      </w:r>
      <w:proofErr w:type="spellEnd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Заявитель, не успевший подать в установленный срок заявление в электронном виде через официальный сайт ОМСУ, </w:t>
      </w:r>
      <w:r w:rsidRPr="0051691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 01 апреля по 15 июля</w:t>
      </w: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лично подает заявление непосредственно в детский лагерь.</w:t>
      </w:r>
    </w:p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Льготную путёвку с возмещением стоимости путевки в муниципальный загородный оздоровительный детский лагерь имеют право получить дети в возрасте от 7 до 15 лет включительно, проживающие в г.Улан-Удэ, родители (законные представители) которых являются работниками организаций (предприятий) Республики Бурятия и за её пределами вне зависимости от отраслевой принадлежности и формы собственности, а также неработающими гражданами, чьи семьи не признаны малоимущими.</w:t>
      </w:r>
    </w:p>
    <w:p w:rsidR="009A03B4" w:rsidRPr="00516919" w:rsidRDefault="009A03B4" w:rsidP="009A03B4">
      <w:pPr>
        <w:shd w:val="clear" w:color="auto" w:fill="FFFFFF"/>
        <w:spacing w:after="168" w:line="240" w:lineRule="auto"/>
        <w:ind w:firstLine="426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Дата и время подачи заявления важна, поскольку количество льготных путевок в лагерях ограничено.</w:t>
      </w:r>
    </w:p>
    <w:p w:rsidR="009A03B4" w:rsidRPr="00516919" w:rsidRDefault="009A03B4" w:rsidP="00CE5890">
      <w:pPr>
        <w:shd w:val="clear" w:color="auto" w:fill="FFFFFF"/>
        <w:spacing w:after="100" w:line="240" w:lineRule="auto"/>
        <w:ind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Путевку за полную стоимость (при их наличии) могут получить граждане независимо от занятости и места жительства на ребенка в возрасте от 7 до 17 лет (включительно).</w:t>
      </w:r>
    </w:p>
    <w:p w:rsidR="009A03B4" w:rsidRPr="00516919" w:rsidRDefault="009A03B4" w:rsidP="00CE5890">
      <w:pPr>
        <w:shd w:val="clear" w:color="auto" w:fill="FFFFFF"/>
        <w:spacing w:after="100" w:line="240" w:lineRule="auto"/>
        <w:ind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случае невозможности подачи заявления родителями (законными представителями) в электронной форме по различным причинам, можно обратиться за помощью к специалистам Комитета по образованию Администрации г.Улан-Удэ (г. Улан-Удэ, ул. Советская, дом №23, </w:t>
      </w:r>
      <w:proofErr w:type="spellStart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24а, </w:t>
      </w:r>
      <w:proofErr w:type="spellStart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конт.тел</w:t>
      </w:r>
      <w:proofErr w:type="spellEnd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21-21-64).</w:t>
      </w:r>
    </w:p>
    <w:p w:rsidR="009A03B4" w:rsidRPr="00516919" w:rsidRDefault="009A03B4" w:rsidP="00CE5890">
      <w:pPr>
        <w:shd w:val="clear" w:color="auto" w:fill="FFFFFF"/>
        <w:spacing w:after="100" w:line="240" w:lineRule="auto"/>
        <w:ind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Родитель или законный представитель ребенка может зарегистрировать заявление на официальном сайте ОМСУ по принципу «один </w:t>
      </w:r>
      <w:proofErr w:type="spellStart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ребенок-одно</w:t>
      </w:r>
      <w:proofErr w:type="spellEnd"/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заявление». То есть если у Вас несколько детей в возрасте от 7 до 17 лет, необходимо на каждого ребенка заполнить отдельное заявление.</w:t>
      </w:r>
    </w:p>
    <w:p w:rsidR="009A03B4" w:rsidRPr="00516919" w:rsidRDefault="009A03B4" w:rsidP="00CE5890">
      <w:pPr>
        <w:shd w:val="clear" w:color="auto" w:fill="FFFFFF"/>
        <w:spacing w:after="100" w:line="240" w:lineRule="auto"/>
        <w:ind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691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Дополнительно сообщаем, что ребенок имеет право на отдых и оздоровление за счет средств республиканского бюджета в летний период один раз по одному виду отдыха на выбор родителя (законного представителя), за исключением лагерей с дневным пребыванием, детских лагерей палаточного типа, лагерей труда и отдыха, т.е. получить путевку с возмещением части стоимости можно только в один загородный лагерь, в одну смену.</w:t>
      </w:r>
    </w:p>
    <w:p w:rsidR="009A03B4" w:rsidRPr="009C249B" w:rsidRDefault="009A03B4" w:rsidP="009A03B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Необходимый пакет документов для получения путевки:</w:t>
      </w:r>
    </w:p>
    <w:p w:rsidR="009A03B4" w:rsidRPr="009C249B" w:rsidRDefault="009A03B4" w:rsidP="009A03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ксерокопия паспорта родителя или законного представителя;</w:t>
      </w:r>
    </w:p>
    <w:p w:rsidR="009A03B4" w:rsidRPr="009C249B" w:rsidRDefault="009A03B4" w:rsidP="009A03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ксерокопия свидетельства о рождении ребёнка, в случае, если ребенку 14 лет – копию паспорта;</w:t>
      </w:r>
    </w:p>
    <w:p w:rsidR="009A03B4" w:rsidRPr="009C249B" w:rsidRDefault="009A03B4" w:rsidP="009A03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копия акта органа опеки и попечительства о назначении опекуна или попечителя (в случае если ребенок находится под опекой или попечительством);</w:t>
      </w:r>
    </w:p>
    <w:p w:rsidR="009A03B4" w:rsidRPr="009C249B" w:rsidRDefault="009A03B4" w:rsidP="009A03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справка с места учёбы ребенка (оригинал). Ребенок должен обучаться в общеобразовательной организации, находящейся на территории городского округа «город Улан-Удэ.</w:t>
      </w:r>
    </w:p>
    <w:p w:rsidR="009A03B4" w:rsidRPr="009C249B" w:rsidRDefault="009A03B4" w:rsidP="009A03B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Необходимый пакет документов для заезда в лагерь:</w:t>
      </w:r>
    </w:p>
    <w:p w:rsidR="009A03B4" w:rsidRPr="009C249B" w:rsidRDefault="009A03B4" w:rsidP="009A03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«Медицинская справка на ребенка, отъезжающего в санаторный оздоровительный лагерь» по форме №079/у, утвержденной приказом Минздрава России от 15 декабря 2014 г. № 834н (в поликлинике по месту жительства);</w:t>
      </w:r>
    </w:p>
    <w:p w:rsidR="009A03B4" w:rsidRPr="009C249B" w:rsidRDefault="009A03B4" w:rsidP="009A03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детей от 7 до 10 лет (включительно) – кал по КАТО, обследование на гельминтозы; для детей от 7 до 17 лет – осмотр на чесотку и педикулез;</w:t>
      </w:r>
    </w:p>
    <w:p w:rsidR="009A03B4" w:rsidRPr="009C249B" w:rsidRDefault="009A03B4" w:rsidP="009A03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копия медицинского страхового полиса;</w:t>
      </w:r>
    </w:p>
    <w:p w:rsidR="009A03B4" w:rsidRPr="009C249B" w:rsidRDefault="009A03B4" w:rsidP="009A03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копия полиса страхования от несчастных случаев + от клещевого энцефалита, в случае если не прививались (в любой страховой компании);</w:t>
      </w:r>
    </w:p>
    <w:p w:rsidR="00D27BAA" w:rsidRPr="009C249B" w:rsidRDefault="009A03B4" w:rsidP="009A03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9C24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копия сертификата медицинских прививок.</w:t>
      </w:r>
    </w:p>
    <w:p w:rsidR="009C249B" w:rsidRDefault="009C249B" w:rsidP="00516919">
      <w:pPr>
        <w:pStyle w:val="msonospacing0"/>
        <w:ind w:left="360"/>
        <w:jc w:val="center"/>
        <w:rPr>
          <w:b/>
          <w:sz w:val="26"/>
          <w:szCs w:val="26"/>
        </w:rPr>
      </w:pPr>
    </w:p>
    <w:p w:rsidR="009C249B" w:rsidRDefault="009C249B" w:rsidP="00516919">
      <w:pPr>
        <w:pStyle w:val="msonospacing0"/>
        <w:ind w:left="360"/>
        <w:jc w:val="center"/>
        <w:rPr>
          <w:b/>
          <w:sz w:val="26"/>
          <w:szCs w:val="26"/>
        </w:rPr>
      </w:pPr>
    </w:p>
    <w:p w:rsidR="00516919" w:rsidRPr="00516919" w:rsidRDefault="00516919" w:rsidP="00516919">
      <w:pPr>
        <w:pStyle w:val="msonospacing0"/>
        <w:ind w:left="360"/>
        <w:jc w:val="center"/>
        <w:rPr>
          <w:b/>
          <w:sz w:val="26"/>
          <w:szCs w:val="26"/>
        </w:rPr>
      </w:pPr>
      <w:r w:rsidRPr="00516919">
        <w:rPr>
          <w:b/>
          <w:sz w:val="26"/>
          <w:szCs w:val="26"/>
        </w:rPr>
        <w:lastRenderedPageBreak/>
        <w:t>ИНСТРУКЦИЯ</w:t>
      </w:r>
    </w:p>
    <w:p w:rsidR="00516919" w:rsidRPr="00516919" w:rsidRDefault="00516919" w:rsidP="00516919">
      <w:pPr>
        <w:pStyle w:val="msonospacing0"/>
        <w:ind w:left="360"/>
        <w:jc w:val="center"/>
        <w:rPr>
          <w:b/>
          <w:sz w:val="26"/>
          <w:szCs w:val="26"/>
        </w:rPr>
      </w:pPr>
      <w:r w:rsidRPr="00516919">
        <w:rPr>
          <w:b/>
          <w:sz w:val="26"/>
          <w:szCs w:val="26"/>
        </w:rPr>
        <w:t xml:space="preserve">ПО ПОРЯДКУ ПОДАЧИ ЗАЯВЛЕНИЯ В ЭЛЕКТРОННОЙ ФОРМЕ </w:t>
      </w:r>
    </w:p>
    <w:p w:rsidR="00516919" w:rsidRPr="00516919" w:rsidRDefault="00516919" w:rsidP="00516919">
      <w:pPr>
        <w:pStyle w:val="msonospacing0"/>
        <w:ind w:left="360"/>
        <w:jc w:val="center"/>
        <w:rPr>
          <w:b/>
          <w:sz w:val="26"/>
          <w:szCs w:val="26"/>
        </w:rPr>
      </w:pPr>
      <w:r w:rsidRPr="00516919">
        <w:rPr>
          <w:b/>
          <w:sz w:val="26"/>
          <w:szCs w:val="26"/>
        </w:rPr>
        <w:t>В ЗАГОРОДНЫЙ ОЗДОРОВИТЕЛЬНЫЙ ДЕТСКИЙ ЛАГЕРЬ, ПОДВЕДОМСТВЕННЫЙ КОМИТЕТУ ПО ОБРАЗОВАНИЮ</w:t>
      </w:r>
    </w:p>
    <w:p w:rsidR="00516919" w:rsidRPr="00516919" w:rsidRDefault="00516919" w:rsidP="00516919">
      <w:pPr>
        <w:pStyle w:val="msonospacing0"/>
        <w:ind w:left="360"/>
        <w:jc w:val="center"/>
        <w:rPr>
          <w:b/>
          <w:sz w:val="26"/>
          <w:szCs w:val="26"/>
        </w:rPr>
      </w:pPr>
      <w:r w:rsidRPr="00516919">
        <w:rPr>
          <w:b/>
          <w:sz w:val="26"/>
          <w:szCs w:val="26"/>
        </w:rPr>
        <w:t>АДМИНИСТРАЦИИ Г.УЛАН-УДЭ</w:t>
      </w:r>
    </w:p>
    <w:p w:rsidR="00516919" w:rsidRPr="00516919" w:rsidRDefault="00516919" w:rsidP="00516919">
      <w:pPr>
        <w:pStyle w:val="msonospacing0"/>
        <w:ind w:left="360"/>
        <w:jc w:val="both"/>
        <w:rPr>
          <w:sz w:val="26"/>
          <w:szCs w:val="26"/>
        </w:rPr>
      </w:pPr>
    </w:p>
    <w:p w:rsidR="00516919" w:rsidRPr="00516919" w:rsidRDefault="00516919" w:rsidP="00516919">
      <w:pPr>
        <w:pStyle w:val="msonospacing0"/>
        <w:ind w:left="360"/>
        <w:rPr>
          <w:b/>
          <w:sz w:val="26"/>
          <w:szCs w:val="26"/>
        </w:rPr>
      </w:pPr>
      <w:r w:rsidRPr="00516919">
        <w:rPr>
          <w:b/>
          <w:sz w:val="26"/>
          <w:szCs w:val="26"/>
        </w:rPr>
        <w:t>Как это сделать?</w:t>
      </w:r>
    </w:p>
    <w:p w:rsidR="00516919" w:rsidRPr="00516919" w:rsidRDefault="00516919" w:rsidP="00516919">
      <w:pPr>
        <w:pStyle w:val="msonospacing0"/>
        <w:ind w:left="360"/>
        <w:jc w:val="both"/>
        <w:rPr>
          <w:b/>
          <w:i/>
          <w:sz w:val="26"/>
          <w:szCs w:val="26"/>
        </w:rPr>
      </w:pP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1.</w:t>
      </w:r>
      <w:r w:rsidRPr="00516919">
        <w:rPr>
          <w:rFonts w:ascii="Times New Roman" w:hAnsi="Times New Roman" w:cs="Times New Roman"/>
          <w:sz w:val="26"/>
          <w:szCs w:val="26"/>
        </w:rPr>
        <w:t> Зарегистрировать заявление можно на официальном сайте </w:t>
      </w:r>
      <w:proofErr w:type="spellStart"/>
      <w:r w:rsidR="008C7192" w:rsidRPr="00516919">
        <w:rPr>
          <w:rFonts w:ascii="Times New Roman" w:hAnsi="Times New Roman" w:cs="Times New Roman"/>
          <w:sz w:val="26"/>
          <w:szCs w:val="26"/>
        </w:rPr>
        <w:fldChar w:fldCharType="begin"/>
      </w:r>
      <w:r w:rsidRPr="00516919">
        <w:rPr>
          <w:rFonts w:ascii="Times New Roman" w:hAnsi="Times New Roman" w:cs="Times New Roman"/>
          <w:sz w:val="26"/>
          <w:szCs w:val="26"/>
        </w:rPr>
        <w:instrText xml:space="preserve"> HYPERLINK "https://www.ulan-ude-eg.ru/" </w:instrText>
      </w:r>
      <w:r w:rsidR="008C7192" w:rsidRPr="00516919">
        <w:rPr>
          <w:rFonts w:ascii="Times New Roman" w:hAnsi="Times New Roman" w:cs="Times New Roman"/>
          <w:sz w:val="26"/>
          <w:szCs w:val="26"/>
        </w:rPr>
        <w:fldChar w:fldCharType="separate"/>
      </w:r>
      <w:r w:rsidRPr="00516919">
        <w:rPr>
          <w:rFonts w:ascii="Times New Roman" w:hAnsi="Times New Roman" w:cs="Times New Roman"/>
          <w:sz w:val="26"/>
          <w:szCs w:val="26"/>
        </w:rPr>
        <w:t>ulan-ude-eg.ru</w:t>
      </w:r>
      <w:proofErr w:type="spellEnd"/>
      <w:r w:rsidR="008C7192" w:rsidRPr="00516919">
        <w:rPr>
          <w:rFonts w:ascii="Times New Roman" w:hAnsi="Times New Roman" w:cs="Times New Roman"/>
          <w:sz w:val="26"/>
          <w:szCs w:val="26"/>
        </w:rPr>
        <w:fldChar w:fldCharType="end"/>
      </w:r>
      <w:r w:rsidRPr="00516919">
        <w:rPr>
          <w:rFonts w:ascii="Times New Roman" w:hAnsi="Times New Roman" w:cs="Times New Roman"/>
          <w:sz w:val="26"/>
          <w:szCs w:val="26"/>
        </w:rPr>
        <w:t>. Для этого откройте на главной странице ссылку «Прием заявлений на получение путевки в подведомственный загородный оздоровительный детский лагерь».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2.</w:t>
      </w:r>
      <w:r w:rsidRPr="00516919">
        <w:rPr>
          <w:rFonts w:ascii="Times New Roman" w:hAnsi="Times New Roman" w:cs="Times New Roman"/>
          <w:sz w:val="26"/>
          <w:szCs w:val="26"/>
        </w:rPr>
        <w:t> Ознакомьтесь с предоставленной информацией.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3.</w:t>
      </w:r>
      <w:r w:rsidRPr="00516919">
        <w:rPr>
          <w:rFonts w:ascii="Times New Roman" w:hAnsi="Times New Roman" w:cs="Times New Roman"/>
          <w:sz w:val="26"/>
          <w:szCs w:val="26"/>
        </w:rPr>
        <w:t> Нажмите «Подать заявление».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4.</w:t>
      </w:r>
      <w:r w:rsidRPr="00516919">
        <w:rPr>
          <w:rFonts w:ascii="Times New Roman" w:hAnsi="Times New Roman" w:cs="Times New Roman"/>
          <w:sz w:val="26"/>
          <w:szCs w:val="26"/>
        </w:rPr>
        <w:t xml:space="preserve"> Введите пароль, которым Вы пользуетесь при входе на портал </w:t>
      </w:r>
      <w:proofErr w:type="spellStart"/>
      <w:r w:rsidRPr="00516919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16919">
        <w:rPr>
          <w:rFonts w:ascii="Times New Roman" w:hAnsi="Times New Roman" w:cs="Times New Roman"/>
          <w:sz w:val="26"/>
          <w:szCs w:val="26"/>
        </w:rPr>
        <w:t>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5.</w:t>
      </w:r>
      <w:r w:rsidRPr="00516919">
        <w:rPr>
          <w:rFonts w:ascii="Times New Roman" w:hAnsi="Times New Roman" w:cs="Times New Roman"/>
          <w:sz w:val="26"/>
          <w:szCs w:val="26"/>
        </w:rPr>
        <w:t> Заполните раздел «Иные контактные данные». Укажите сотовый, рабочий, домашний телефоны, дополнительную электронную почту для того, чтобы администрация лагеря смогла с Вами связаться. Заполните оставшиеся поля.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6.</w:t>
      </w:r>
      <w:r w:rsidRPr="00516919">
        <w:rPr>
          <w:rFonts w:ascii="Times New Roman" w:hAnsi="Times New Roman" w:cs="Times New Roman"/>
          <w:sz w:val="26"/>
          <w:szCs w:val="26"/>
        </w:rPr>
        <w:t> Выберите предпочтительный лагерь, смену. Дополнительно можно выбрать еще один желаемый лагерь.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7.</w:t>
      </w:r>
      <w:r w:rsidRPr="00516919">
        <w:rPr>
          <w:rFonts w:ascii="Times New Roman" w:hAnsi="Times New Roman" w:cs="Times New Roman"/>
          <w:sz w:val="26"/>
          <w:szCs w:val="26"/>
        </w:rPr>
        <w:t> Поставьте галочку «Согласие на обработку персональных данных».</w:t>
      </w:r>
    </w:p>
    <w:p w:rsidR="00516919" w:rsidRPr="00516919" w:rsidRDefault="00516919" w:rsidP="00516919">
      <w:pPr>
        <w:shd w:val="clear" w:color="auto" w:fill="FFFFFF"/>
        <w:spacing w:after="21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919">
        <w:rPr>
          <w:rFonts w:ascii="Times New Roman" w:hAnsi="Times New Roman" w:cs="Times New Roman"/>
          <w:b/>
          <w:bCs/>
          <w:sz w:val="26"/>
          <w:szCs w:val="26"/>
        </w:rPr>
        <w:t>Шаг 8.</w:t>
      </w:r>
      <w:r w:rsidRPr="00516919">
        <w:rPr>
          <w:rFonts w:ascii="Times New Roman" w:hAnsi="Times New Roman" w:cs="Times New Roman"/>
          <w:sz w:val="26"/>
          <w:szCs w:val="26"/>
        </w:rPr>
        <w:t> Проверьте свое заявление: личные и контактные данные, правильность выбранных лагерей. Нажмите «Отправить».</w:t>
      </w:r>
    </w:p>
    <w:p w:rsidR="00516919" w:rsidRPr="00516919" w:rsidRDefault="00516919" w:rsidP="00516919">
      <w:pPr>
        <w:pStyle w:val="msonospacing0"/>
        <w:ind w:left="360"/>
        <w:jc w:val="both"/>
        <w:rPr>
          <w:sz w:val="26"/>
          <w:szCs w:val="26"/>
        </w:rPr>
      </w:pPr>
      <w:r w:rsidRPr="00516919">
        <w:rPr>
          <w:b/>
          <w:sz w:val="26"/>
          <w:szCs w:val="26"/>
        </w:rPr>
        <w:t>Ваше заявление принято!</w:t>
      </w:r>
      <w:r w:rsidRPr="00516919">
        <w:rPr>
          <w:sz w:val="26"/>
          <w:szCs w:val="26"/>
        </w:rPr>
        <w:t xml:space="preserve"> </w:t>
      </w:r>
    </w:p>
    <w:p w:rsidR="00516919" w:rsidRPr="00516919" w:rsidRDefault="008C7192" w:rsidP="00516919">
      <w:pPr>
        <w:pStyle w:val="msonospacing0"/>
        <w:ind w:left="360"/>
        <w:jc w:val="both"/>
        <w:rPr>
          <w:sz w:val="26"/>
          <w:szCs w:val="26"/>
        </w:rPr>
      </w:pPr>
      <w:r w:rsidRPr="008C7192">
        <w:rPr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516919" w:rsidRPr="00516919" w:rsidRDefault="00516919" w:rsidP="00516919">
      <w:pPr>
        <w:pStyle w:val="msonospacing0"/>
        <w:ind w:left="360"/>
        <w:jc w:val="both"/>
        <w:rPr>
          <w:sz w:val="26"/>
          <w:szCs w:val="26"/>
        </w:rPr>
      </w:pPr>
    </w:p>
    <w:p w:rsidR="00516919" w:rsidRPr="00516919" w:rsidRDefault="00516919" w:rsidP="00516919">
      <w:pPr>
        <w:pStyle w:val="msonospacing0"/>
        <w:spacing w:after="240"/>
        <w:ind w:left="360"/>
        <w:jc w:val="both"/>
        <w:rPr>
          <w:sz w:val="26"/>
          <w:szCs w:val="26"/>
        </w:rPr>
      </w:pPr>
      <w:r w:rsidRPr="00516919">
        <w:rPr>
          <w:sz w:val="26"/>
          <w:szCs w:val="26"/>
          <w:shd w:val="clear" w:color="auto" w:fill="FFFFFF"/>
        </w:rPr>
        <w:t>По дате и времени электронной регистрации заявления будет формироваться очередь на получение льготной путевки с возмещением стоимости.</w:t>
      </w:r>
    </w:p>
    <w:p w:rsidR="00516919" w:rsidRPr="00516919" w:rsidRDefault="00516919" w:rsidP="00516919">
      <w:pPr>
        <w:pStyle w:val="msonospacing0"/>
        <w:spacing w:after="240"/>
        <w:ind w:left="360"/>
        <w:jc w:val="both"/>
        <w:rPr>
          <w:sz w:val="26"/>
          <w:szCs w:val="26"/>
        </w:rPr>
      </w:pPr>
      <w:r w:rsidRPr="00516919">
        <w:rPr>
          <w:sz w:val="26"/>
          <w:szCs w:val="26"/>
        </w:rPr>
        <w:t>Обращаем Ваше внимание, что заявление в электронной форме будет принято при условии того, что обращение было заполнено корректно, не допущено никаких ошибок. То есть у Вас может быть очень много обращений, а заявления ни одного. Для исключения ошибок при подаче заявления необходимо ознакомиться с пошаговой инструкцией.</w:t>
      </w:r>
    </w:p>
    <w:p w:rsidR="00516919" w:rsidRPr="00516919" w:rsidRDefault="008C7192" w:rsidP="00516919">
      <w:pPr>
        <w:pStyle w:val="msonospacing0"/>
        <w:ind w:left="360"/>
        <w:jc w:val="both"/>
        <w:rPr>
          <w:sz w:val="26"/>
          <w:szCs w:val="26"/>
        </w:rPr>
      </w:pPr>
      <w:r w:rsidRPr="008C7192">
        <w:rPr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516919" w:rsidRPr="00516919" w:rsidRDefault="00516919" w:rsidP="00516919">
      <w:pPr>
        <w:pStyle w:val="msonospacing0"/>
        <w:ind w:left="360"/>
        <w:jc w:val="both"/>
        <w:rPr>
          <w:sz w:val="26"/>
          <w:szCs w:val="26"/>
        </w:rPr>
      </w:pPr>
    </w:p>
    <w:p w:rsidR="00516919" w:rsidRPr="00516919" w:rsidRDefault="00516919" w:rsidP="00516919">
      <w:pPr>
        <w:pStyle w:val="msonospacing0"/>
        <w:ind w:left="360"/>
        <w:jc w:val="both"/>
        <w:rPr>
          <w:sz w:val="26"/>
          <w:szCs w:val="26"/>
        </w:rPr>
      </w:pPr>
      <w:r w:rsidRPr="00516919">
        <w:rPr>
          <w:sz w:val="26"/>
          <w:szCs w:val="26"/>
        </w:rPr>
        <w:t>Телефоны «горячей линии»: 21-21-64, 21-05-68.</w:t>
      </w:r>
    </w:p>
    <w:p w:rsidR="00516919" w:rsidRP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P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P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P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p w:rsidR="00516919" w:rsidRDefault="00516919" w:rsidP="00516919">
      <w:pPr>
        <w:shd w:val="clear" w:color="auto" w:fill="FFFFFF"/>
        <w:spacing w:after="210" w:line="240" w:lineRule="auto"/>
        <w:jc w:val="center"/>
        <w:rPr>
          <w:rFonts w:ascii="Roboto" w:eastAsia="Times New Roman" w:hAnsi="Roboto" w:cs="Times New Roman"/>
          <w:b/>
          <w:bCs/>
          <w:color w:val="3B4256"/>
          <w:sz w:val="21"/>
          <w:szCs w:val="21"/>
          <w:lang w:eastAsia="ru-RU"/>
        </w:rPr>
        <w:sectPr w:rsidR="00516919" w:rsidSect="009C249B">
          <w:pgSz w:w="11906" w:h="16838"/>
          <w:pgMar w:top="568" w:right="282" w:bottom="426" w:left="567" w:header="708" w:footer="708" w:gutter="0"/>
          <w:cols w:space="708"/>
          <w:docGrid w:linePitch="360"/>
        </w:sectPr>
      </w:pPr>
    </w:p>
    <w:p w:rsidR="00516919" w:rsidRPr="002E7269" w:rsidRDefault="00516919" w:rsidP="00516919">
      <w:pPr>
        <w:shd w:val="clear" w:color="auto" w:fill="FFFFFF"/>
        <w:spacing w:after="210" w:line="240" w:lineRule="auto"/>
        <w:jc w:val="center"/>
        <w:rPr>
          <w:rFonts w:ascii="Roboto" w:eastAsia="Times New Roman" w:hAnsi="Roboto" w:cs="Times New Roman"/>
          <w:color w:val="3B4256"/>
          <w:sz w:val="21"/>
          <w:szCs w:val="21"/>
          <w:lang w:eastAsia="ru-RU"/>
        </w:rPr>
      </w:pPr>
      <w:r w:rsidRPr="002E7269">
        <w:rPr>
          <w:rFonts w:ascii="Roboto" w:eastAsia="Times New Roman" w:hAnsi="Roboto" w:cs="Times New Roman"/>
          <w:b/>
          <w:bCs/>
          <w:color w:val="3B4256"/>
          <w:sz w:val="21"/>
          <w:szCs w:val="21"/>
          <w:lang w:eastAsia="ru-RU"/>
        </w:rPr>
        <w:lastRenderedPageBreak/>
        <w:t>График сезонов в ЗОЛ в 2020 году</w:t>
      </w:r>
    </w:p>
    <w:tbl>
      <w:tblPr>
        <w:tblW w:w="1526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792"/>
        <w:gridCol w:w="2196"/>
        <w:gridCol w:w="2268"/>
        <w:gridCol w:w="2268"/>
        <w:gridCol w:w="1985"/>
        <w:gridCol w:w="1417"/>
        <w:gridCol w:w="2650"/>
      </w:tblGrid>
      <w:tr w:rsidR="00516919" w:rsidRPr="00D31999" w:rsidTr="00516919">
        <w:tc>
          <w:tcPr>
            <w:tcW w:w="69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92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лагеря</w:t>
            </w:r>
          </w:p>
        </w:tc>
        <w:tc>
          <w:tcPr>
            <w:tcW w:w="2196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адрес, телефон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адрес, телефон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лагеря</w:t>
            </w:r>
          </w:p>
        </w:tc>
        <w:tc>
          <w:tcPr>
            <w:tcW w:w="1985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</w:t>
            </w: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телефон</w:t>
            </w:r>
          </w:p>
        </w:tc>
        <w:tc>
          <w:tcPr>
            <w:tcW w:w="1417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путевки</w:t>
            </w:r>
          </w:p>
        </w:tc>
        <w:tc>
          <w:tcPr>
            <w:tcW w:w="265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Сезоны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16919" w:rsidRPr="00D31999" w:rsidTr="00516919">
        <w:tc>
          <w:tcPr>
            <w:tcW w:w="69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ДООЦ «Родник»</w:t>
            </w:r>
          </w:p>
        </w:tc>
        <w:tc>
          <w:tcPr>
            <w:tcW w:w="2196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 ул.Иванова, 19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55-14-94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 п. В.Березовка,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44-38-19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оздоровительно-образовательный</w:t>
            </w:r>
          </w:p>
        </w:tc>
        <w:tc>
          <w:tcPr>
            <w:tcW w:w="1985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Цыбикова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Кимовна</w:t>
            </w:r>
            <w:proofErr w:type="spellEnd"/>
          </w:p>
        </w:tc>
        <w:tc>
          <w:tcPr>
            <w:tcW w:w="1417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22 175 руб.</w:t>
            </w:r>
          </w:p>
        </w:tc>
        <w:tc>
          <w:tcPr>
            <w:tcW w:w="265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сезон: 03.06-20.06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сезон: 21.06- 11.07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сезон: 12.07-01.08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сезон: 02.08-19.08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сезон: 20.08-29.08</w:t>
            </w:r>
          </w:p>
        </w:tc>
      </w:tr>
      <w:tr w:rsidR="00516919" w:rsidRPr="00D31999" w:rsidTr="00516919">
        <w:tc>
          <w:tcPr>
            <w:tcW w:w="69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2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ДООЦ «Огонёк»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64" w:type="dxa"/>
            <w:gridSpan w:val="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 п. В.Березовка,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44-36-69</w:t>
            </w:r>
          </w:p>
        </w:tc>
        <w:tc>
          <w:tcPr>
            <w:tcW w:w="2268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оздоровительно-образовательный</w:t>
            </w:r>
          </w:p>
        </w:tc>
        <w:tc>
          <w:tcPr>
            <w:tcW w:w="198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Лодоева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Марианна Анатольевна</w:t>
            </w:r>
          </w:p>
        </w:tc>
        <w:tc>
          <w:tcPr>
            <w:tcW w:w="141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22 420 руб.</w:t>
            </w:r>
          </w:p>
        </w:tc>
        <w:tc>
          <w:tcPr>
            <w:tcW w:w="265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сезон: 17.06-07.07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сезон: 10.07-30.07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сезон: 02.08-22.08</w:t>
            </w:r>
          </w:p>
        </w:tc>
      </w:tr>
      <w:tr w:rsidR="00516919" w:rsidRPr="00D31999" w:rsidTr="00516919">
        <w:tc>
          <w:tcPr>
            <w:tcW w:w="69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ЛТО «Чайка»</w:t>
            </w:r>
          </w:p>
        </w:tc>
        <w:tc>
          <w:tcPr>
            <w:tcW w:w="2196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Нестерова,6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55-89-46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Заиграевский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      с. </w:t>
            </w: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Ацагат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55-89-46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социально-трудовой</w:t>
            </w:r>
          </w:p>
        </w:tc>
        <w:tc>
          <w:tcPr>
            <w:tcW w:w="1985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Басхаева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Иннокентьевна</w:t>
            </w:r>
          </w:p>
        </w:tc>
        <w:tc>
          <w:tcPr>
            <w:tcW w:w="1417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22 600 руб.</w:t>
            </w:r>
          </w:p>
        </w:tc>
        <w:tc>
          <w:tcPr>
            <w:tcW w:w="265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сезон: 02.06-22.06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сезон: 25.06-15.07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сезон: 19.07</w:t>
            </w:r>
            <w:bookmarkStart w:id="0" w:name="_GoBack"/>
            <w:bookmarkEnd w:id="0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-08.08 </w:t>
            </w:r>
          </w:p>
        </w:tc>
      </w:tr>
      <w:tr w:rsidR="00516919" w:rsidRPr="00D31999" w:rsidTr="00516919">
        <w:tc>
          <w:tcPr>
            <w:tcW w:w="69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92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ДООЦ «Байкальские волны»</w:t>
            </w:r>
          </w:p>
        </w:tc>
        <w:tc>
          <w:tcPr>
            <w:tcW w:w="2196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Улан-Удэ, ул. </w:t>
            </w: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Трубачеева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24,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45-50-29</w:t>
            </w:r>
          </w:p>
        </w:tc>
        <w:tc>
          <w:tcPr>
            <w:tcW w:w="2268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Кабанский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с. Сухая,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т.45-50-29</w:t>
            </w:r>
          </w:p>
        </w:tc>
        <w:tc>
          <w:tcPr>
            <w:tcW w:w="2268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оздоровительно-образовательный</w:t>
            </w:r>
          </w:p>
        </w:tc>
        <w:tc>
          <w:tcPr>
            <w:tcW w:w="198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Башкуев Николай Александрович</w:t>
            </w:r>
          </w:p>
        </w:tc>
        <w:tc>
          <w:tcPr>
            <w:tcW w:w="141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25 500 руб.</w:t>
            </w:r>
          </w:p>
        </w:tc>
        <w:tc>
          <w:tcPr>
            <w:tcW w:w="265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сезон: 03.06-23.06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сезон: 23.06-13.07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сезон: 13.07-02.08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сезон: 02.08-19.08</w:t>
            </w:r>
          </w:p>
        </w:tc>
      </w:tr>
      <w:tr w:rsidR="00516919" w:rsidRPr="00D31999" w:rsidTr="00516919">
        <w:tc>
          <w:tcPr>
            <w:tcW w:w="69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92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ДООЦ «Рассвет»</w:t>
            </w:r>
          </w:p>
        </w:tc>
        <w:tc>
          <w:tcPr>
            <w:tcW w:w="2196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Советская,23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89025-64-44-65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Заиграевский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мест. Красное Урочище, т.89025-64-44-65</w:t>
            </w:r>
          </w:p>
        </w:tc>
        <w:tc>
          <w:tcPr>
            <w:tcW w:w="2268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оздоровительно-образовательный</w:t>
            </w:r>
          </w:p>
        </w:tc>
        <w:tc>
          <w:tcPr>
            <w:tcW w:w="1985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Батуева Ирина Васильевна</w:t>
            </w:r>
          </w:p>
        </w:tc>
        <w:tc>
          <w:tcPr>
            <w:tcW w:w="1417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20 055 руб.</w:t>
            </w:r>
          </w:p>
        </w:tc>
        <w:tc>
          <w:tcPr>
            <w:tcW w:w="2650" w:type="dxa"/>
            <w:shd w:val="clear" w:color="auto" w:fill="F4F7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сезон: 15.06- 05.07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сезон: 08.07-28.07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сезон: 31.07-20.08</w:t>
            </w:r>
          </w:p>
        </w:tc>
      </w:tr>
      <w:tr w:rsidR="00516919" w:rsidRPr="00D31999" w:rsidTr="00516919">
        <w:tc>
          <w:tcPr>
            <w:tcW w:w="69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92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ДООЦ «Берёзка»</w:t>
            </w:r>
          </w:p>
        </w:tc>
        <w:tc>
          <w:tcPr>
            <w:tcW w:w="4464" w:type="dxa"/>
            <w:gridSpan w:val="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Улан-Удэ,   п. В.Березовка, т. 44-11-77</w:t>
            </w:r>
          </w:p>
        </w:tc>
        <w:tc>
          <w:tcPr>
            <w:tcW w:w="2268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оздоровительно-образовательный</w:t>
            </w:r>
          </w:p>
        </w:tc>
        <w:tc>
          <w:tcPr>
            <w:tcW w:w="198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Намжилов</w:t>
            </w:r>
            <w:proofErr w:type="spellEnd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Баирович</w:t>
            </w:r>
            <w:proofErr w:type="spellEnd"/>
          </w:p>
        </w:tc>
        <w:tc>
          <w:tcPr>
            <w:tcW w:w="141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22 100 руб.</w:t>
            </w:r>
          </w:p>
        </w:tc>
        <w:tc>
          <w:tcPr>
            <w:tcW w:w="265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сезон: 13.06- 03.07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сезон: 06.07-26.07</w:t>
            </w:r>
          </w:p>
          <w:p w:rsidR="00516919" w:rsidRPr="00D31999" w:rsidRDefault="00516919" w:rsidP="001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сезон: 29.07-18.08</w:t>
            </w:r>
          </w:p>
        </w:tc>
      </w:tr>
    </w:tbl>
    <w:p w:rsidR="00516919" w:rsidRDefault="00516919" w:rsidP="00516919"/>
    <w:p w:rsidR="00516919" w:rsidRPr="00516919" w:rsidRDefault="00516919" w:rsidP="00516919">
      <w:pPr>
        <w:shd w:val="clear" w:color="auto" w:fill="FFFFFF"/>
        <w:spacing w:after="0" w:line="240" w:lineRule="auto"/>
        <w:ind w:left="425"/>
        <w:rPr>
          <w:rFonts w:ascii="Times New Roman" w:hAnsi="Times New Roman" w:cs="Times New Roman"/>
        </w:rPr>
      </w:pPr>
    </w:p>
    <w:sectPr w:rsidR="00516919" w:rsidRPr="00516919" w:rsidSect="00516919">
      <w:pgSz w:w="16838" w:h="11906" w:orient="landscape"/>
      <w:pgMar w:top="567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10E"/>
    <w:multiLevelType w:val="multilevel"/>
    <w:tmpl w:val="FD60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803BD"/>
    <w:multiLevelType w:val="multilevel"/>
    <w:tmpl w:val="1C3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3B4"/>
    <w:rsid w:val="00067561"/>
    <w:rsid w:val="000A304A"/>
    <w:rsid w:val="000B0940"/>
    <w:rsid w:val="00177A6D"/>
    <w:rsid w:val="001C13D4"/>
    <w:rsid w:val="002435D9"/>
    <w:rsid w:val="00281D31"/>
    <w:rsid w:val="00340E2B"/>
    <w:rsid w:val="003A3EA3"/>
    <w:rsid w:val="003E4F48"/>
    <w:rsid w:val="00400912"/>
    <w:rsid w:val="00401A0F"/>
    <w:rsid w:val="0040637E"/>
    <w:rsid w:val="00417AF2"/>
    <w:rsid w:val="00433210"/>
    <w:rsid w:val="004D189F"/>
    <w:rsid w:val="00516919"/>
    <w:rsid w:val="0058520F"/>
    <w:rsid w:val="005943FD"/>
    <w:rsid w:val="005D76AD"/>
    <w:rsid w:val="0066166A"/>
    <w:rsid w:val="00691070"/>
    <w:rsid w:val="006C0BBF"/>
    <w:rsid w:val="00712535"/>
    <w:rsid w:val="00731BFD"/>
    <w:rsid w:val="00886AD5"/>
    <w:rsid w:val="008C7192"/>
    <w:rsid w:val="008F5153"/>
    <w:rsid w:val="00992BB4"/>
    <w:rsid w:val="009A03B4"/>
    <w:rsid w:val="009C249B"/>
    <w:rsid w:val="009D5CD0"/>
    <w:rsid w:val="00A56B54"/>
    <w:rsid w:val="00A91477"/>
    <w:rsid w:val="00B24253"/>
    <w:rsid w:val="00B7552F"/>
    <w:rsid w:val="00B82340"/>
    <w:rsid w:val="00B87729"/>
    <w:rsid w:val="00B92147"/>
    <w:rsid w:val="00B97A65"/>
    <w:rsid w:val="00BB09CE"/>
    <w:rsid w:val="00BD203E"/>
    <w:rsid w:val="00C53438"/>
    <w:rsid w:val="00C75E0B"/>
    <w:rsid w:val="00C951E0"/>
    <w:rsid w:val="00CE5890"/>
    <w:rsid w:val="00D12EA2"/>
    <w:rsid w:val="00D27BAA"/>
    <w:rsid w:val="00D45444"/>
    <w:rsid w:val="00D55E2F"/>
    <w:rsid w:val="00E30985"/>
    <w:rsid w:val="00E857A1"/>
    <w:rsid w:val="00E96F1F"/>
    <w:rsid w:val="00EA548D"/>
    <w:rsid w:val="00EB7FCB"/>
    <w:rsid w:val="00EE0190"/>
    <w:rsid w:val="00F2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3B4"/>
    <w:rPr>
      <w:color w:val="0000FF"/>
      <w:u w:val="single"/>
    </w:rPr>
  </w:style>
  <w:style w:type="paragraph" w:customStyle="1" w:styleId="msonospacing0">
    <w:name w:val="msonospacing"/>
    <w:rsid w:val="005169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an-ude-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1049</Words>
  <Characters>5981</Characters>
  <Application>Microsoft Office Word</Application>
  <DocSecurity>0</DocSecurity>
  <Lines>49</Lines>
  <Paragraphs>14</Paragraphs>
  <ScaleCrop>false</ScaleCrop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2020-02-09T02:17:00Z</dcterms:created>
  <dcterms:modified xsi:type="dcterms:W3CDTF">2020-02-11T11:18:00Z</dcterms:modified>
</cp:coreProperties>
</file>